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C61D4" w14:textId="77777777" w:rsidR="00C1003E" w:rsidRDefault="00C1003E" w:rsidP="00C1003E">
      <w:pPr>
        <w:pStyle w:val="AralkYok"/>
        <w:spacing w:line="360" w:lineRule="auto"/>
        <w:jc w:val="center"/>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b/>
          <w:bCs/>
          <w:sz w:val="24"/>
          <w:szCs w:val="24"/>
        </w:rPr>
      </w:pPr>
      <w:r w:rsidRPr="00C1003E">
        <w:rPr>
          <w:rFonts w:ascii="Times New Roman" w:hAnsi="Times New Roman" w:cs="Times New Roman"/>
          <w:b/>
          <w:bCs/>
          <w:sz w:val="24"/>
          <w:szCs w:val="24"/>
        </w:rPr>
        <w:t xml:space="preserve">2023-2024 Eğitim ve Öğretim Yılı Bahar Dönemi </w:t>
      </w:r>
    </w:p>
    <w:p w14:paraId="40939D05" w14:textId="77777777" w:rsidR="00C1003E" w:rsidRDefault="00C1003E" w:rsidP="00C1003E">
      <w:pPr>
        <w:pStyle w:val="AralkYok"/>
        <w:spacing w:line="360" w:lineRule="auto"/>
        <w:jc w:val="center"/>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b/>
          <w:bCs/>
          <w:sz w:val="24"/>
          <w:szCs w:val="24"/>
        </w:rPr>
      </w:pPr>
      <w:r w:rsidRPr="00C1003E">
        <w:rPr>
          <w:rFonts w:ascii="Times New Roman" w:hAnsi="Times New Roman" w:cs="Times New Roman"/>
          <w:b/>
          <w:bCs/>
          <w:sz w:val="24"/>
          <w:szCs w:val="24"/>
        </w:rPr>
        <w:t xml:space="preserve">Fizyoterapi ve Rehabilitasyon Bölümü </w:t>
      </w:r>
    </w:p>
    <w:p w14:paraId="7E0CD7CC" w14:textId="3CFBD295" w:rsidR="00C1003E" w:rsidRPr="00C1003E" w:rsidRDefault="00C1003E" w:rsidP="00C1003E">
      <w:pPr>
        <w:pStyle w:val="AralkYok"/>
        <w:spacing w:after="240" w:line="360" w:lineRule="auto"/>
        <w:jc w:val="center"/>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b/>
          <w:bCs/>
          <w:sz w:val="24"/>
          <w:szCs w:val="24"/>
        </w:rPr>
      </w:pPr>
      <w:r w:rsidRPr="00C1003E">
        <w:rPr>
          <w:rFonts w:ascii="Times New Roman" w:hAnsi="Times New Roman" w:cs="Times New Roman"/>
          <w:b/>
          <w:bCs/>
          <w:sz w:val="24"/>
          <w:szCs w:val="24"/>
        </w:rPr>
        <w:t xml:space="preserve">Akran </w:t>
      </w:r>
      <w:proofErr w:type="spellStart"/>
      <w:r w:rsidRPr="00C1003E">
        <w:rPr>
          <w:rFonts w:ascii="Times New Roman" w:hAnsi="Times New Roman" w:cs="Times New Roman"/>
          <w:b/>
          <w:bCs/>
          <w:sz w:val="24"/>
          <w:szCs w:val="24"/>
        </w:rPr>
        <w:t>Yönderliği</w:t>
      </w:r>
      <w:proofErr w:type="spellEnd"/>
      <w:r w:rsidRPr="00C1003E">
        <w:rPr>
          <w:rFonts w:ascii="Times New Roman" w:hAnsi="Times New Roman" w:cs="Times New Roman"/>
          <w:b/>
          <w:bCs/>
          <w:sz w:val="24"/>
          <w:szCs w:val="24"/>
        </w:rPr>
        <w:t xml:space="preserve"> Yıl Sonu Değerlendirme Raporu</w:t>
      </w:r>
    </w:p>
    <w:p w14:paraId="27AE5294" w14:textId="77777777" w:rsidR="00C1003E" w:rsidRDefault="00C1003E" w:rsidP="00C1003E">
      <w:pPr>
        <w:pStyle w:val="AralkYok"/>
        <w:spacing w:after="240" w:line="360" w:lineRule="auto"/>
        <w:jc w:val="both"/>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sz w:val="24"/>
          <w:szCs w:val="24"/>
        </w:rPr>
        <w:sectPr w:rsidR="00C1003E">
          <w:pgSz w:w="11906" w:h="16838"/>
          <w:pgMar w:top="1440" w:right="1440" w:bottom="1440" w:left="1440" w:header="708" w:footer="708" w:gutter="0"/>
          <w:cols w:space="708"/>
          <w:docGrid w:linePitch="360"/>
        </w:sectPr>
      </w:pPr>
      <w:r>
        <w:rPr>
          <w:rFonts w:ascii="Times New Roman" w:hAnsi="Times New Roman" w:cs="Times New Roman"/>
          <w:sz w:val="24"/>
          <w:szCs w:val="24"/>
        </w:rPr>
        <w:t xml:space="preserve">2023-2024 Eğitim ve Öğretim yılı bahar dönemi Fizyoterapi ve Rehabilitasyon Bölümü akran </w:t>
      </w:r>
      <w:proofErr w:type="spellStart"/>
      <w:r>
        <w:rPr>
          <w:rFonts w:ascii="Times New Roman" w:hAnsi="Times New Roman" w:cs="Times New Roman"/>
          <w:sz w:val="24"/>
          <w:szCs w:val="24"/>
        </w:rPr>
        <w:t>yönderliği</w:t>
      </w:r>
      <w:proofErr w:type="spellEnd"/>
      <w:r>
        <w:rPr>
          <w:rFonts w:ascii="Times New Roman" w:hAnsi="Times New Roman" w:cs="Times New Roman"/>
          <w:sz w:val="24"/>
          <w:szCs w:val="24"/>
        </w:rPr>
        <w:t xml:space="preserve"> uygulaması sonrasında yapılan değerlendirmeler sonucunda sürecin olumlu geçtiği saptanmıştır. Öğrencilerin akran </w:t>
      </w:r>
      <w:proofErr w:type="spellStart"/>
      <w:r>
        <w:rPr>
          <w:rFonts w:ascii="Times New Roman" w:hAnsi="Times New Roman" w:cs="Times New Roman"/>
          <w:sz w:val="24"/>
          <w:szCs w:val="24"/>
        </w:rPr>
        <w:t>yönderliği</w:t>
      </w:r>
      <w:proofErr w:type="spellEnd"/>
      <w:r>
        <w:rPr>
          <w:rFonts w:ascii="Times New Roman" w:hAnsi="Times New Roman" w:cs="Times New Roman"/>
          <w:sz w:val="24"/>
          <w:szCs w:val="24"/>
        </w:rPr>
        <w:t xml:space="preserve"> sürecinden memnun olduklarını belirlenmiştir. Akran </w:t>
      </w:r>
      <w:proofErr w:type="spellStart"/>
      <w:r>
        <w:rPr>
          <w:rFonts w:ascii="Times New Roman" w:hAnsi="Times New Roman" w:cs="Times New Roman"/>
          <w:sz w:val="24"/>
          <w:szCs w:val="24"/>
        </w:rPr>
        <w:t>yönderliği</w:t>
      </w:r>
      <w:proofErr w:type="spellEnd"/>
      <w:r>
        <w:rPr>
          <w:rFonts w:ascii="Times New Roman" w:hAnsi="Times New Roman" w:cs="Times New Roman"/>
          <w:sz w:val="24"/>
          <w:szCs w:val="24"/>
        </w:rPr>
        <w:t xml:space="preserve"> uygulaması sırasında </w:t>
      </w:r>
      <w:proofErr w:type="spellStart"/>
      <w:r>
        <w:rPr>
          <w:rFonts w:ascii="Times New Roman" w:hAnsi="Times New Roman" w:cs="Times New Roman"/>
          <w:sz w:val="24"/>
          <w:szCs w:val="24"/>
        </w:rPr>
        <w:t>yönder</w:t>
      </w:r>
      <w:proofErr w:type="spellEnd"/>
      <w:r>
        <w:rPr>
          <w:rFonts w:ascii="Times New Roman" w:hAnsi="Times New Roman" w:cs="Times New Roman"/>
          <w:sz w:val="24"/>
          <w:szCs w:val="24"/>
        </w:rPr>
        <w:t xml:space="preserve"> öğrencilerin SBF-FR-19 Akran </w:t>
      </w:r>
      <w:proofErr w:type="spellStart"/>
      <w:r>
        <w:rPr>
          <w:rFonts w:ascii="Times New Roman" w:hAnsi="Times New Roman" w:cs="Times New Roman"/>
          <w:sz w:val="24"/>
          <w:szCs w:val="24"/>
        </w:rPr>
        <w:t>Yönderliği</w:t>
      </w:r>
      <w:proofErr w:type="spellEnd"/>
      <w:r>
        <w:rPr>
          <w:rFonts w:ascii="Times New Roman" w:hAnsi="Times New Roman" w:cs="Times New Roman"/>
          <w:sz w:val="24"/>
          <w:szCs w:val="24"/>
        </w:rPr>
        <w:t xml:space="preserve"> Yönder Değerlendirme formu puan ortalamalarının 42, SBF-FR-20 Akran </w:t>
      </w:r>
      <w:proofErr w:type="spellStart"/>
      <w:r>
        <w:rPr>
          <w:rFonts w:ascii="Times New Roman" w:hAnsi="Times New Roman" w:cs="Times New Roman"/>
          <w:sz w:val="24"/>
          <w:szCs w:val="24"/>
        </w:rPr>
        <w:t>Yönderliği</w:t>
      </w:r>
      <w:proofErr w:type="spellEnd"/>
      <w:r>
        <w:rPr>
          <w:rFonts w:ascii="Times New Roman" w:hAnsi="Times New Roman" w:cs="Times New Roman"/>
          <w:sz w:val="24"/>
          <w:szCs w:val="24"/>
        </w:rPr>
        <w:t xml:space="preserve"> Danışan Değerlendirme formu puan ortalamalarının 41 olduğu saptanmıştır. SBF-FR-18 Yönder Öğrenci Uygulama formunda ise </w:t>
      </w:r>
      <w:proofErr w:type="spellStart"/>
      <w:r>
        <w:rPr>
          <w:rFonts w:ascii="Times New Roman" w:hAnsi="Times New Roman" w:cs="Times New Roman"/>
          <w:sz w:val="24"/>
          <w:szCs w:val="24"/>
        </w:rPr>
        <w:t>yönder</w:t>
      </w:r>
      <w:proofErr w:type="spellEnd"/>
      <w:r>
        <w:rPr>
          <w:rFonts w:ascii="Times New Roman" w:hAnsi="Times New Roman" w:cs="Times New Roman"/>
          <w:sz w:val="24"/>
          <w:szCs w:val="24"/>
        </w:rPr>
        <w:t xml:space="preserve"> öğrencilerin danışan öğrencileri </w:t>
      </w:r>
      <w:r>
        <w:rPr>
          <w:rFonts w:ascii="Times New Roman" w:hAnsi="Times New Roman" w:cs="Times New Roman"/>
          <w:sz w:val="24"/>
          <w:szCs w:val="24"/>
        </w:rPr>
        <w:t>birçok</w:t>
      </w:r>
      <w:r>
        <w:rPr>
          <w:rFonts w:ascii="Times New Roman" w:hAnsi="Times New Roman" w:cs="Times New Roman"/>
          <w:sz w:val="24"/>
          <w:szCs w:val="24"/>
        </w:rPr>
        <w:t xml:space="preserve"> alanda bilgilendirdiği belirlenmiştir. Bu sonuçlar doğrultusunda hem </w:t>
      </w:r>
      <w:proofErr w:type="spellStart"/>
      <w:r>
        <w:rPr>
          <w:rFonts w:ascii="Times New Roman" w:hAnsi="Times New Roman" w:cs="Times New Roman"/>
          <w:sz w:val="24"/>
          <w:szCs w:val="24"/>
        </w:rPr>
        <w:t>yönder</w:t>
      </w:r>
      <w:proofErr w:type="spellEnd"/>
      <w:r>
        <w:rPr>
          <w:rFonts w:ascii="Times New Roman" w:hAnsi="Times New Roman" w:cs="Times New Roman"/>
          <w:sz w:val="24"/>
          <w:szCs w:val="24"/>
        </w:rPr>
        <w:t xml:space="preserve"> hem de danışan öğrencilerin akran </w:t>
      </w:r>
      <w:proofErr w:type="spellStart"/>
      <w:r>
        <w:rPr>
          <w:rFonts w:ascii="Times New Roman" w:hAnsi="Times New Roman" w:cs="Times New Roman"/>
          <w:sz w:val="24"/>
          <w:szCs w:val="24"/>
        </w:rPr>
        <w:t>yönderdiği</w:t>
      </w:r>
      <w:proofErr w:type="spellEnd"/>
      <w:r>
        <w:rPr>
          <w:rFonts w:ascii="Times New Roman" w:hAnsi="Times New Roman" w:cs="Times New Roman"/>
          <w:sz w:val="24"/>
          <w:szCs w:val="24"/>
        </w:rPr>
        <w:t xml:space="preserve"> sürecinden memnun oldukları saptanmıştır. Yönder ve danışanlar akran </w:t>
      </w:r>
      <w:proofErr w:type="spellStart"/>
      <w:r>
        <w:rPr>
          <w:rFonts w:ascii="Times New Roman" w:hAnsi="Times New Roman" w:cs="Times New Roman"/>
          <w:sz w:val="24"/>
          <w:szCs w:val="24"/>
        </w:rPr>
        <w:t>yönderliği</w:t>
      </w:r>
      <w:proofErr w:type="spellEnd"/>
      <w:r>
        <w:rPr>
          <w:rFonts w:ascii="Times New Roman" w:hAnsi="Times New Roman" w:cs="Times New Roman"/>
          <w:sz w:val="24"/>
          <w:szCs w:val="24"/>
        </w:rPr>
        <w:t xml:space="preserve"> sürecinde üniversite toplulukları, oryantasyon, bilimsel etkinlikler, klinik uygulamalar, ders bilgilendirmeleri, sosyal konular, iletişim kanalları ve akademik yaşama dair bilgilendirmeler ve etkileşim de bulunmuşlardır. Akran gönderdiği sürecine dahil olan akademik danışmanlar ile </w:t>
      </w:r>
      <w:proofErr w:type="spellStart"/>
      <w:r>
        <w:rPr>
          <w:rFonts w:ascii="Times New Roman" w:hAnsi="Times New Roman" w:cs="Times New Roman"/>
          <w:sz w:val="24"/>
          <w:szCs w:val="24"/>
        </w:rPr>
        <w:t>yönder</w:t>
      </w:r>
      <w:proofErr w:type="spellEnd"/>
      <w:r>
        <w:rPr>
          <w:rFonts w:ascii="Times New Roman" w:hAnsi="Times New Roman" w:cs="Times New Roman"/>
          <w:sz w:val="24"/>
          <w:szCs w:val="24"/>
        </w:rPr>
        <w:t xml:space="preserve"> ve öğrencilerin sürece dahil görüşme sayısı, görüşme süresi gibi bilgileri </w:t>
      </w:r>
      <w:r>
        <w:rPr>
          <w:rFonts w:ascii="Times New Roman" w:hAnsi="Times New Roman" w:cs="Times New Roman"/>
          <w:sz w:val="24"/>
          <w:szCs w:val="24"/>
        </w:rPr>
        <w:t>Tablo 1’</w:t>
      </w:r>
      <w:r>
        <w:rPr>
          <w:rFonts w:ascii="Times New Roman" w:hAnsi="Times New Roman" w:cs="Times New Roman"/>
          <w:sz w:val="24"/>
          <w:szCs w:val="24"/>
        </w:rPr>
        <w:t>de sunulmuştur.</w:t>
      </w:r>
    </w:p>
    <w:p w14:paraId="65A2B594" w14:textId="1833DF5C" w:rsidR="00C1003E" w:rsidRDefault="00C1003E" w:rsidP="00C1003E">
      <w:pPr>
        <w:pStyle w:val="AralkYok"/>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Tablo </w:t>
      </w:r>
      <w:r w:rsidRPr="00017230">
        <w:rPr>
          <w:rFonts w:ascii="Times New Roman" w:hAnsi="Times New Roman" w:cs="Times New Roman"/>
          <w:b/>
          <w:bCs/>
          <w:sz w:val="24"/>
          <w:szCs w:val="24"/>
        </w:rPr>
        <w:t>1</w:t>
      </w:r>
      <w:r>
        <w:rPr>
          <w:rFonts w:ascii="Times New Roman" w:hAnsi="Times New Roman" w:cs="Times New Roman"/>
          <w:b/>
          <w:bCs/>
          <w:sz w:val="24"/>
          <w:szCs w:val="24"/>
        </w:rPr>
        <w:t xml:space="preserve">. </w:t>
      </w:r>
      <w:r w:rsidRPr="00017230">
        <w:rPr>
          <w:rFonts w:ascii="Times New Roman" w:hAnsi="Times New Roman" w:cs="Times New Roman"/>
          <w:b/>
          <w:bCs/>
          <w:sz w:val="24"/>
          <w:szCs w:val="24"/>
        </w:rPr>
        <w:t xml:space="preserve">Akran </w:t>
      </w:r>
      <w:proofErr w:type="spellStart"/>
      <w:r w:rsidRPr="00017230">
        <w:rPr>
          <w:rFonts w:ascii="Times New Roman" w:hAnsi="Times New Roman" w:cs="Times New Roman"/>
          <w:b/>
          <w:bCs/>
          <w:sz w:val="24"/>
          <w:szCs w:val="24"/>
        </w:rPr>
        <w:t>Yönder</w:t>
      </w:r>
      <w:r>
        <w:rPr>
          <w:rFonts w:ascii="Times New Roman" w:hAnsi="Times New Roman" w:cs="Times New Roman"/>
          <w:b/>
          <w:bCs/>
          <w:sz w:val="24"/>
          <w:szCs w:val="24"/>
        </w:rPr>
        <w:t>l</w:t>
      </w:r>
      <w:r w:rsidRPr="00017230">
        <w:rPr>
          <w:rFonts w:ascii="Times New Roman" w:hAnsi="Times New Roman" w:cs="Times New Roman"/>
          <w:b/>
          <w:bCs/>
          <w:sz w:val="24"/>
          <w:szCs w:val="24"/>
        </w:rPr>
        <w:t>i</w:t>
      </w:r>
      <w:r>
        <w:rPr>
          <w:rFonts w:ascii="Times New Roman" w:hAnsi="Times New Roman" w:cs="Times New Roman"/>
          <w:b/>
          <w:bCs/>
          <w:sz w:val="24"/>
          <w:szCs w:val="24"/>
        </w:rPr>
        <w:t>ğ</w:t>
      </w:r>
      <w:r w:rsidRPr="00017230">
        <w:rPr>
          <w:rFonts w:ascii="Times New Roman" w:hAnsi="Times New Roman" w:cs="Times New Roman"/>
          <w:b/>
          <w:bCs/>
          <w:sz w:val="24"/>
          <w:szCs w:val="24"/>
        </w:rPr>
        <w:t>i</w:t>
      </w:r>
      <w:proofErr w:type="spellEnd"/>
      <w:r w:rsidRPr="00017230">
        <w:rPr>
          <w:rFonts w:ascii="Times New Roman" w:hAnsi="Times New Roman" w:cs="Times New Roman"/>
          <w:b/>
          <w:bCs/>
          <w:sz w:val="24"/>
          <w:szCs w:val="24"/>
        </w:rPr>
        <w:t xml:space="preserve"> Yıl</w:t>
      </w:r>
      <w:r>
        <w:rPr>
          <w:rFonts w:ascii="Times New Roman" w:hAnsi="Times New Roman" w:cs="Times New Roman"/>
          <w:b/>
          <w:bCs/>
          <w:sz w:val="24"/>
          <w:szCs w:val="24"/>
        </w:rPr>
        <w:t xml:space="preserve"> S</w:t>
      </w:r>
      <w:r w:rsidRPr="00017230">
        <w:rPr>
          <w:rFonts w:ascii="Times New Roman" w:hAnsi="Times New Roman" w:cs="Times New Roman"/>
          <w:b/>
          <w:bCs/>
          <w:sz w:val="24"/>
          <w:szCs w:val="24"/>
        </w:rPr>
        <w:t>onu Değerlendirme Raporu</w:t>
      </w:r>
    </w:p>
    <w:p w14:paraId="4A9AA592" w14:textId="0D5B9F37" w:rsidR="00C1003E" w:rsidRDefault="00C1003E" w:rsidP="00C1003E">
      <w:pPr>
        <w:pStyle w:val="AralkYok"/>
        <w:spacing w:line="360" w:lineRule="auto"/>
        <w:jc w:val="both"/>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sz w:val="24"/>
          <w:szCs w:val="24"/>
        </w:rPr>
      </w:pPr>
    </w:p>
    <w:tbl>
      <w:tblPr>
        <w:tblStyle w:val="TabloKlavuzu"/>
        <w:tblW w:w="0" w:type="auto"/>
        <w:tblLayout w:type="fixed"/>
        <w:tblLook w:val="04A0" w:firstRow="1" w:lastRow="0" w:firstColumn="1" w:lastColumn="0" w:noHBand="0" w:noVBand="1"/>
      </w:tblPr>
      <w:tblGrid>
        <w:gridCol w:w="1351"/>
        <w:gridCol w:w="1798"/>
        <w:gridCol w:w="1398"/>
        <w:gridCol w:w="1798"/>
        <w:gridCol w:w="1398"/>
        <w:gridCol w:w="945"/>
        <w:gridCol w:w="1136"/>
        <w:gridCol w:w="1136"/>
        <w:gridCol w:w="1136"/>
        <w:gridCol w:w="1790"/>
      </w:tblGrid>
      <w:tr w:rsidR="00C1003E" w:rsidRPr="00C1003E" w14:paraId="2DFDD3D8" w14:textId="77777777" w:rsidTr="00C1003E">
        <w:trPr>
          <w:trHeight w:val="782"/>
        </w:trPr>
        <w:tc>
          <w:tcPr>
            <w:tcW w:w="1351" w:type="dxa"/>
          </w:tcPr>
          <w:p w14:paraId="51FA3F6F" w14:textId="77777777" w:rsidR="00C1003E" w:rsidRPr="00C1003E" w:rsidRDefault="00C1003E" w:rsidP="003628D0">
            <w:pPr>
              <w:pStyle w:val="AralkYok"/>
              <w:rPr>
                <w:rFonts w:ascii="Times New Roman" w:hAnsi="Times New Roman" w:cs="Times New Roman"/>
                <w:b/>
                <w:bCs/>
              </w:rPr>
            </w:pPr>
            <w:r w:rsidRPr="00C1003E">
              <w:rPr>
                <w:rFonts w:ascii="Times New Roman" w:hAnsi="Times New Roman" w:cs="Times New Roman"/>
                <w:b/>
                <w:bCs/>
              </w:rPr>
              <w:t>Akademik Danışman</w:t>
            </w:r>
          </w:p>
        </w:tc>
        <w:tc>
          <w:tcPr>
            <w:tcW w:w="1798" w:type="dxa"/>
          </w:tcPr>
          <w:p w14:paraId="08606A1B" w14:textId="77777777" w:rsidR="00C1003E" w:rsidRPr="00C1003E" w:rsidRDefault="00C1003E" w:rsidP="003628D0">
            <w:pPr>
              <w:pStyle w:val="AralkYok"/>
              <w:rPr>
                <w:rFonts w:ascii="Times New Roman" w:hAnsi="Times New Roman" w:cs="Times New Roman"/>
                <w:b/>
                <w:bCs/>
              </w:rPr>
            </w:pPr>
            <w:r w:rsidRPr="00C1003E">
              <w:rPr>
                <w:rFonts w:ascii="Times New Roman" w:hAnsi="Times New Roman" w:cs="Times New Roman"/>
                <w:b/>
                <w:bCs/>
              </w:rPr>
              <w:t>Yönder ve Sınıfı</w:t>
            </w:r>
          </w:p>
        </w:tc>
        <w:tc>
          <w:tcPr>
            <w:tcW w:w="1398" w:type="dxa"/>
          </w:tcPr>
          <w:p w14:paraId="75D34D0C" w14:textId="77777777" w:rsidR="00C1003E" w:rsidRPr="00C1003E" w:rsidRDefault="00C1003E" w:rsidP="003628D0">
            <w:pPr>
              <w:pStyle w:val="AralkYok"/>
              <w:rPr>
                <w:rFonts w:ascii="Times New Roman" w:hAnsi="Times New Roman" w:cs="Times New Roman"/>
                <w:b/>
                <w:bCs/>
              </w:rPr>
            </w:pPr>
            <w:r w:rsidRPr="00C1003E">
              <w:rPr>
                <w:rFonts w:ascii="Times New Roman" w:hAnsi="Times New Roman" w:cs="Times New Roman"/>
                <w:b/>
                <w:bCs/>
              </w:rPr>
              <w:t>Danışman ve Sınıfı</w:t>
            </w:r>
          </w:p>
        </w:tc>
        <w:tc>
          <w:tcPr>
            <w:tcW w:w="1798" w:type="dxa"/>
          </w:tcPr>
          <w:p w14:paraId="463FAAE3" w14:textId="77777777" w:rsidR="00C1003E" w:rsidRPr="00C1003E" w:rsidRDefault="00C1003E" w:rsidP="003628D0">
            <w:pPr>
              <w:pStyle w:val="AralkYok"/>
              <w:rPr>
                <w:rFonts w:ascii="Times New Roman" w:hAnsi="Times New Roman" w:cs="Times New Roman"/>
                <w:b/>
                <w:bCs/>
              </w:rPr>
            </w:pPr>
            <w:r w:rsidRPr="00C1003E">
              <w:rPr>
                <w:rFonts w:ascii="Times New Roman" w:hAnsi="Times New Roman" w:cs="Times New Roman"/>
                <w:b/>
                <w:bCs/>
              </w:rPr>
              <w:t>Yönder Değerlendirme Puanı</w:t>
            </w:r>
          </w:p>
        </w:tc>
        <w:tc>
          <w:tcPr>
            <w:tcW w:w="1398" w:type="dxa"/>
          </w:tcPr>
          <w:p w14:paraId="138BA51A" w14:textId="77777777" w:rsidR="00C1003E" w:rsidRPr="00C1003E" w:rsidRDefault="00C1003E" w:rsidP="003628D0">
            <w:pPr>
              <w:pStyle w:val="AralkYok"/>
              <w:rPr>
                <w:rFonts w:ascii="Times New Roman" w:hAnsi="Times New Roman" w:cs="Times New Roman"/>
                <w:b/>
                <w:bCs/>
              </w:rPr>
            </w:pPr>
            <w:r w:rsidRPr="00C1003E">
              <w:rPr>
                <w:rFonts w:ascii="Times New Roman" w:hAnsi="Times New Roman" w:cs="Times New Roman"/>
                <w:b/>
                <w:bCs/>
              </w:rPr>
              <w:t>Danışman Değerlendirme Puanı</w:t>
            </w:r>
          </w:p>
        </w:tc>
        <w:tc>
          <w:tcPr>
            <w:tcW w:w="945" w:type="dxa"/>
          </w:tcPr>
          <w:p w14:paraId="6F4999BA" w14:textId="77777777" w:rsidR="00C1003E" w:rsidRPr="00C1003E" w:rsidRDefault="00C1003E" w:rsidP="003628D0">
            <w:pPr>
              <w:pStyle w:val="AralkYok"/>
              <w:rPr>
                <w:rFonts w:ascii="Times New Roman" w:hAnsi="Times New Roman" w:cs="Times New Roman"/>
                <w:b/>
                <w:bCs/>
              </w:rPr>
            </w:pPr>
            <w:r w:rsidRPr="00C1003E">
              <w:rPr>
                <w:rFonts w:ascii="Times New Roman" w:hAnsi="Times New Roman" w:cs="Times New Roman"/>
                <w:b/>
                <w:bCs/>
              </w:rPr>
              <w:t>Görüşme Sayısı</w:t>
            </w:r>
          </w:p>
        </w:tc>
        <w:tc>
          <w:tcPr>
            <w:tcW w:w="1136" w:type="dxa"/>
          </w:tcPr>
          <w:p w14:paraId="759B791E" w14:textId="77777777" w:rsidR="00C1003E" w:rsidRPr="00C1003E" w:rsidRDefault="00C1003E" w:rsidP="003628D0">
            <w:pPr>
              <w:pStyle w:val="AralkYok"/>
              <w:rPr>
                <w:rFonts w:ascii="Times New Roman" w:hAnsi="Times New Roman" w:cs="Times New Roman"/>
                <w:b/>
                <w:bCs/>
              </w:rPr>
            </w:pPr>
            <w:r w:rsidRPr="00C1003E">
              <w:rPr>
                <w:rFonts w:ascii="Times New Roman" w:hAnsi="Times New Roman" w:cs="Times New Roman"/>
                <w:b/>
                <w:bCs/>
              </w:rPr>
              <w:t>Toplam Görüşme Süresi (saat)</w:t>
            </w:r>
          </w:p>
        </w:tc>
        <w:tc>
          <w:tcPr>
            <w:tcW w:w="1136" w:type="dxa"/>
          </w:tcPr>
          <w:p w14:paraId="68825A2C" w14:textId="77777777" w:rsidR="00C1003E" w:rsidRPr="00C1003E" w:rsidRDefault="00C1003E" w:rsidP="003628D0">
            <w:pPr>
              <w:pStyle w:val="AralkYok"/>
              <w:rPr>
                <w:rFonts w:ascii="Times New Roman" w:hAnsi="Times New Roman" w:cs="Times New Roman"/>
                <w:b/>
                <w:bCs/>
              </w:rPr>
            </w:pPr>
            <w:r w:rsidRPr="00C1003E">
              <w:rPr>
                <w:rFonts w:ascii="Times New Roman" w:hAnsi="Times New Roman" w:cs="Times New Roman"/>
                <w:b/>
                <w:bCs/>
              </w:rPr>
              <w:t>Görüşme Şekli</w:t>
            </w:r>
          </w:p>
        </w:tc>
        <w:tc>
          <w:tcPr>
            <w:tcW w:w="1136" w:type="dxa"/>
          </w:tcPr>
          <w:p w14:paraId="6BCA47F0" w14:textId="77777777" w:rsidR="00C1003E" w:rsidRPr="00C1003E" w:rsidRDefault="00C1003E" w:rsidP="003628D0">
            <w:pPr>
              <w:pStyle w:val="AralkYok"/>
              <w:rPr>
                <w:rFonts w:ascii="Times New Roman" w:hAnsi="Times New Roman" w:cs="Times New Roman"/>
                <w:b/>
                <w:bCs/>
              </w:rPr>
            </w:pPr>
            <w:r w:rsidRPr="00C1003E">
              <w:rPr>
                <w:rFonts w:ascii="Times New Roman" w:hAnsi="Times New Roman" w:cs="Times New Roman"/>
                <w:b/>
                <w:bCs/>
              </w:rPr>
              <w:t>Görüşme Konuları</w:t>
            </w:r>
          </w:p>
        </w:tc>
        <w:tc>
          <w:tcPr>
            <w:tcW w:w="1790" w:type="dxa"/>
          </w:tcPr>
          <w:p w14:paraId="4A36A8FD" w14:textId="77777777" w:rsidR="00C1003E" w:rsidRPr="00C1003E" w:rsidRDefault="00C1003E" w:rsidP="003628D0">
            <w:pPr>
              <w:pStyle w:val="AralkYok"/>
              <w:rPr>
                <w:rFonts w:ascii="Times New Roman" w:hAnsi="Times New Roman" w:cs="Times New Roman"/>
                <w:b/>
                <w:bCs/>
              </w:rPr>
            </w:pPr>
            <w:r w:rsidRPr="00C1003E">
              <w:rPr>
                <w:rFonts w:ascii="Times New Roman" w:hAnsi="Times New Roman" w:cs="Times New Roman"/>
                <w:b/>
                <w:bCs/>
              </w:rPr>
              <w:t>Süreç Değerlendirmesi</w:t>
            </w:r>
          </w:p>
        </w:tc>
      </w:tr>
      <w:tr w:rsidR="00C1003E" w:rsidRPr="00C1003E" w14:paraId="35112261" w14:textId="77777777" w:rsidTr="00C1003E">
        <w:trPr>
          <w:trHeight w:val="2227"/>
        </w:trPr>
        <w:tc>
          <w:tcPr>
            <w:tcW w:w="1351" w:type="dxa"/>
          </w:tcPr>
          <w:p w14:paraId="7DB4C874" w14:textId="77777777" w:rsidR="00C1003E" w:rsidRPr="00C1003E" w:rsidRDefault="00C1003E" w:rsidP="003628D0">
            <w:pPr>
              <w:pStyle w:val="AralkYok"/>
              <w:rPr>
                <w:rFonts w:ascii="Times New Roman" w:hAnsi="Times New Roman" w:cs="Times New Roman"/>
              </w:rPr>
            </w:pPr>
            <w:r w:rsidRPr="00C1003E">
              <w:rPr>
                <w:rFonts w:ascii="Times New Roman" w:hAnsi="Times New Roman" w:cs="Times New Roman"/>
              </w:rPr>
              <w:t>Furkan ÖZDEMİR</w:t>
            </w:r>
          </w:p>
        </w:tc>
        <w:tc>
          <w:tcPr>
            <w:tcW w:w="1798" w:type="dxa"/>
          </w:tcPr>
          <w:p w14:paraId="1B7AF2D1" w14:textId="77777777" w:rsidR="00C1003E" w:rsidRPr="00C1003E" w:rsidRDefault="00C1003E" w:rsidP="003628D0">
            <w:pPr>
              <w:pStyle w:val="AralkYok"/>
              <w:rPr>
                <w:rFonts w:ascii="Times New Roman" w:hAnsi="Times New Roman" w:cs="Times New Roman"/>
              </w:rPr>
            </w:pPr>
            <w:r w:rsidRPr="00C1003E">
              <w:rPr>
                <w:rFonts w:ascii="Times New Roman" w:hAnsi="Times New Roman" w:cs="Times New Roman"/>
              </w:rPr>
              <w:t>Gizem TOPKARA</w:t>
            </w:r>
          </w:p>
          <w:p w14:paraId="56C20C53" w14:textId="77777777" w:rsidR="00C1003E" w:rsidRPr="00C1003E" w:rsidRDefault="00C1003E" w:rsidP="003628D0">
            <w:pPr>
              <w:pStyle w:val="AralkYok"/>
              <w:rPr>
                <w:rFonts w:ascii="Times New Roman" w:hAnsi="Times New Roman" w:cs="Times New Roman"/>
              </w:rPr>
            </w:pPr>
            <w:r w:rsidRPr="00C1003E">
              <w:rPr>
                <w:rFonts w:ascii="Times New Roman" w:hAnsi="Times New Roman" w:cs="Times New Roman"/>
              </w:rPr>
              <w:t>4. sınıf</w:t>
            </w:r>
          </w:p>
        </w:tc>
        <w:tc>
          <w:tcPr>
            <w:tcW w:w="1398" w:type="dxa"/>
          </w:tcPr>
          <w:p w14:paraId="6D5FA22B" w14:textId="77777777" w:rsidR="00C1003E" w:rsidRPr="00C1003E" w:rsidRDefault="00C1003E" w:rsidP="003628D0">
            <w:pPr>
              <w:pStyle w:val="AralkYok"/>
              <w:rPr>
                <w:rFonts w:ascii="Times New Roman" w:hAnsi="Times New Roman" w:cs="Times New Roman"/>
              </w:rPr>
            </w:pPr>
            <w:r w:rsidRPr="00C1003E">
              <w:rPr>
                <w:rFonts w:ascii="Times New Roman" w:hAnsi="Times New Roman" w:cs="Times New Roman"/>
              </w:rPr>
              <w:t>Beyza Nur KARAKUŞ</w:t>
            </w:r>
          </w:p>
          <w:p w14:paraId="08DD398B" w14:textId="77777777" w:rsidR="00C1003E" w:rsidRPr="00C1003E" w:rsidRDefault="00C1003E" w:rsidP="003628D0">
            <w:pPr>
              <w:pStyle w:val="AralkYok"/>
              <w:rPr>
                <w:rFonts w:ascii="Times New Roman" w:hAnsi="Times New Roman" w:cs="Times New Roman"/>
              </w:rPr>
            </w:pPr>
            <w:r w:rsidRPr="00C1003E">
              <w:rPr>
                <w:rFonts w:ascii="Times New Roman" w:hAnsi="Times New Roman" w:cs="Times New Roman"/>
              </w:rPr>
              <w:t>2. sınıf</w:t>
            </w:r>
          </w:p>
        </w:tc>
        <w:tc>
          <w:tcPr>
            <w:tcW w:w="1798" w:type="dxa"/>
          </w:tcPr>
          <w:p w14:paraId="29F54EF5" w14:textId="77777777" w:rsidR="00C1003E" w:rsidRPr="00C1003E" w:rsidRDefault="00C1003E" w:rsidP="003628D0">
            <w:pPr>
              <w:pStyle w:val="AralkYok"/>
              <w:rPr>
                <w:rFonts w:ascii="Times New Roman" w:hAnsi="Times New Roman" w:cs="Times New Roman"/>
              </w:rPr>
            </w:pPr>
            <w:r w:rsidRPr="00C1003E">
              <w:rPr>
                <w:rFonts w:ascii="Times New Roman" w:hAnsi="Times New Roman" w:cs="Times New Roman"/>
              </w:rPr>
              <w:t>44</w:t>
            </w:r>
          </w:p>
        </w:tc>
        <w:tc>
          <w:tcPr>
            <w:tcW w:w="1398" w:type="dxa"/>
          </w:tcPr>
          <w:p w14:paraId="42E2CF17" w14:textId="77777777" w:rsidR="00C1003E" w:rsidRPr="00C1003E" w:rsidRDefault="00C1003E" w:rsidP="003628D0">
            <w:pPr>
              <w:pStyle w:val="AralkYok"/>
              <w:rPr>
                <w:rFonts w:ascii="Times New Roman" w:hAnsi="Times New Roman" w:cs="Times New Roman"/>
              </w:rPr>
            </w:pPr>
            <w:r w:rsidRPr="00C1003E">
              <w:rPr>
                <w:rFonts w:ascii="Times New Roman" w:hAnsi="Times New Roman" w:cs="Times New Roman"/>
              </w:rPr>
              <w:t>41</w:t>
            </w:r>
          </w:p>
        </w:tc>
        <w:tc>
          <w:tcPr>
            <w:tcW w:w="945" w:type="dxa"/>
          </w:tcPr>
          <w:p w14:paraId="122F8724" w14:textId="77777777" w:rsidR="00C1003E" w:rsidRPr="00C1003E" w:rsidRDefault="00C1003E" w:rsidP="003628D0">
            <w:pPr>
              <w:pStyle w:val="AralkYok"/>
              <w:rPr>
                <w:rFonts w:ascii="Times New Roman" w:hAnsi="Times New Roman" w:cs="Times New Roman"/>
              </w:rPr>
            </w:pPr>
            <w:r w:rsidRPr="00C1003E">
              <w:rPr>
                <w:rFonts w:ascii="Times New Roman" w:hAnsi="Times New Roman" w:cs="Times New Roman"/>
              </w:rPr>
              <w:t>2</w:t>
            </w:r>
          </w:p>
        </w:tc>
        <w:tc>
          <w:tcPr>
            <w:tcW w:w="1136" w:type="dxa"/>
          </w:tcPr>
          <w:p w14:paraId="44602521" w14:textId="77777777" w:rsidR="00C1003E" w:rsidRPr="00C1003E" w:rsidRDefault="00C1003E" w:rsidP="003628D0">
            <w:pPr>
              <w:pStyle w:val="AralkYok"/>
              <w:rPr>
                <w:rFonts w:ascii="Times New Roman" w:hAnsi="Times New Roman" w:cs="Times New Roman"/>
              </w:rPr>
            </w:pPr>
            <w:r w:rsidRPr="00C1003E">
              <w:rPr>
                <w:rFonts w:ascii="Times New Roman" w:hAnsi="Times New Roman" w:cs="Times New Roman"/>
              </w:rPr>
              <w:t xml:space="preserve">1 </w:t>
            </w:r>
          </w:p>
        </w:tc>
        <w:tc>
          <w:tcPr>
            <w:tcW w:w="1136" w:type="dxa"/>
          </w:tcPr>
          <w:p w14:paraId="377D2D8B" w14:textId="77777777" w:rsidR="00C1003E" w:rsidRPr="00C1003E" w:rsidRDefault="00C1003E" w:rsidP="003628D0">
            <w:pPr>
              <w:pStyle w:val="AralkYok"/>
              <w:rPr>
                <w:rFonts w:ascii="Times New Roman" w:hAnsi="Times New Roman" w:cs="Times New Roman"/>
              </w:rPr>
            </w:pPr>
            <w:proofErr w:type="spellStart"/>
            <w:r w:rsidRPr="00C1003E">
              <w:rPr>
                <w:rFonts w:ascii="Times New Roman" w:hAnsi="Times New Roman" w:cs="Times New Roman"/>
              </w:rPr>
              <w:t>Yüzyüze</w:t>
            </w:r>
            <w:proofErr w:type="spellEnd"/>
          </w:p>
        </w:tc>
        <w:tc>
          <w:tcPr>
            <w:tcW w:w="1136" w:type="dxa"/>
          </w:tcPr>
          <w:p w14:paraId="5848FD12" w14:textId="77777777" w:rsidR="00C1003E" w:rsidRPr="00C1003E" w:rsidRDefault="00C1003E" w:rsidP="003628D0">
            <w:pPr>
              <w:pStyle w:val="AralkYok"/>
              <w:rPr>
                <w:rFonts w:ascii="Times New Roman" w:hAnsi="Times New Roman" w:cs="Times New Roman"/>
              </w:rPr>
            </w:pPr>
            <w:r w:rsidRPr="00C1003E">
              <w:rPr>
                <w:rFonts w:ascii="Times New Roman" w:hAnsi="Times New Roman" w:cs="Times New Roman"/>
              </w:rPr>
              <w:t>SBF-FR-18 YÖNDER ÖĞRENCİ UYGULAMA FORMU</w:t>
            </w:r>
          </w:p>
        </w:tc>
        <w:tc>
          <w:tcPr>
            <w:tcW w:w="1790" w:type="dxa"/>
          </w:tcPr>
          <w:p w14:paraId="032171A3" w14:textId="77777777" w:rsidR="00C1003E" w:rsidRPr="00C1003E" w:rsidRDefault="00C1003E" w:rsidP="003628D0">
            <w:pPr>
              <w:pStyle w:val="AralkYok"/>
              <w:rPr>
                <w:rFonts w:ascii="Times New Roman" w:hAnsi="Times New Roman" w:cs="Times New Roman"/>
              </w:rPr>
            </w:pPr>
            <w:r w:rsidRPr="00C1003E">
              <w:rPr>
                <w:rFonts w:ascii="Times New Roman" w:hAnsi="Times New Roman" w:cs="Times New Roman"/>
              </w:rPr>
              <w:t>Olumlu</w:t>
            </w:r>
          </w:p>
        </w:tc>
      </w:tr>
      <w:tr w:rsidR="00C1003E" w:rsidRPr="00C1003E" w14:paraId="170E0E44" w14:textId="77777777" w:rsidTr="00C1003E">
        <w:trPr>
          <w:trHeight w:val="2203"/>
        </w:trPr>
        <w:tc>
          <w:tcPr>
            <w:tcW w:w="1351" w:type="dxa"/>
          </w:tcPr>
          <w:p w14:paraId="6D60A480" w14:textId="77777777" w:rsidR="00C1003E" w:rsidRPr="00C1003E" w:rsidRDefault="00C1003E" w:rsidP="003628D0">
            <w:pPr>
              <w:pStyle w:val="AralkYok"/>
              <w:rPr>
                <w:rFonts w:ascii="Times New Roman" w:hAnsi="Times New Roman" w:cs="Times New Roman"/>
              </w:rPr>
            </w:pPr>
            <w:r w:rsidRPr="00C1003E">
              <w:rPr>
                <w:rFonts w:ascii="Times New Roman" w:hAnsi="Times New Roman" w:cs="Times New Roman"/>
              </w:rPr>
              <w:t>Burak ULUSOY</w:t>
            </w:r>
          </w:p>
        </w:tc>
        <w:tc>
          <w:tcPr>
            <w:tcW w:w="1798" w:type="dxa"/>
          </w:tcPr>
          <w:p w14:paraId="2F93BB5C" w14:textId="77777777" w:rsidR="00C1003E" w:rsidRPr="00C1003E" w:rsidRDefault="00C1003E" w:rsidP="003628D0">
            <w:pPr>
              <w:pStyle w:val="AralkYok"/>
              <w:rPr>
                <w:rFonts w:ascii="Times New Roman" w:hAnsi="Times New Roman" w:cs="Times New Roman"/>
              </w:rPr>
            </w:pPr>
            <w:r w:rsidRPr="00C1003E">
              <w:rPr>
                <w:rFonts w:ascii="Times New Roman" w:hAnsi="Times New Roman" w:cs="Times New Roman"/>
              </w:rPr>
              <w:t>Reyhan KARADENİZ</w:t>
            </w:r>
          </w:p>
          <w:p w14:paraId="518791D0" w14:textId="77777777" w:rsidR="00C1003E" w:rsidRPr="00C1003E" w:rsidRDefault="00C1003E" w:rsidP="003628D0">
            <w:pPr>
              <w:pStyle w:val="AralkYok"/>
              <w:rPr>
                <w:rFonts w:ascii="Times New Roman" w:hAnsi="Times New Roman" w:cs="Times New Roman"/>
              </w:rPr>
            </w:pPr>
            <w:r w:rsidRPr="00C1003E">
              <w:rPr>
                <w:rFonts w:ascii="Times New Roman" w:hAnsi="Times New Roman" w:cs="Times New Roman"/>
              </w:rPr>
              <w:t>3. sınıf</w:t>
            </w:r>
          </w:p>
        </w:tc>
        <w:tc>
          <w:tcPr>
            <w:tcW w:w="1398" w:type="dxa"/>
          </w:tcPr>
          <w:p w14:paraId="58F1A6C9" w14:textId="77777777" w:rsidR="00C1003E" w:rsidRPr="00C1003E" w:rsidRDefault="00C1003E" w:rsidP="003628D0">
            <w:pPr>
              <w:pStyle w:val="AralkYok"/>
              <w:rPr>
                <w:rFonts w:ascii="Times New Roman" w:hAnsi="Times New Roman" w:cs="Times New Roman"/>
              </w:rPr>
            </w:pPr>
            <w:r w:rsidRPr="00C1003E">
              <w:rPr>
                <w:rFonts w:ascii="Times New Roman" w:hAnsi="Times New Roman" w:cs="Times New Roman"/>
              </w:rPr>
              <w:t>Hatice ÜZER</w:t>
            </w:r>
          </w:p>
          <w:p w14:paraId="49985F23" w14:textId="77777777" w:rsidR="00C1003E" w:rsidRPr="00C1003E" w:rsidRDefault="00C1003E" w:rsidP="003628D0">
            <w:pPr>
              <w:pStyle w:val="AralkYok"/>
              <w:rPr>
                <w:rFonts w:ascii="Times New Roman" w:hAnsi="Times New Roman" w:cs="Times New Roman"/>
              </w:rPr>
            </w:pPr>
            <w:r w:rsidRPr="00C1003E">
              <w:rPr>
                <w:rFonts w:ascii="Times New Roman" w:hAnsi="Times New Roman" w:cs="Times New Roman"/>
              </w:rPr>
              <w:t>1. sınıf</w:t>
            </w:r>
          </w:p>
        </w:tc>
        <w:tc>
          <w:tcPr>
            <w:tcW w:w="1798" w:type="dxa"/>
          </w:tcPr>
          <w:p w14:paraId="75868DB0" w14:textId="77777777" w:rsidR="00C1003E" w:rsidRPr="00C1003E" w:rsidRDefault="00C1003E" w:rsidP="003628D0">
            <w:pPr>
              <w:pStyle w:val="AralkYok"/>
              <w:rPr>
                <w:rFonts w:ascii="Times New Roman" w:hAnsi="Times New Roman" w:cs="Times New Roman"/>
              </w:rPr>
            </w:pPr>
            <w:r w:rsidRPr="00C1003E">
              <w:rPr>
                <w:rFonts w:ascii="Times New Roman" w:hAnsi="Times New Roman" w:cs="Times New Roman"/>
              </w:rPr>
              <w:t>40</w:t>
            </w:r>
          </w:p>
        </w:tc>
        <w:tc>
          <w:tcPr>
            <w:tcW w:w="1398" w:type="dxa"/>
          </w:tcPr>
          <w:p w14:paraId="45F6A02F" w14:textId="77777777" w:rsidR="00C1003E" w:rsidRPr="00C1003E" w:rsidRDefault="00C1003E" w:rsidP="003628D0">
            <w:pPr>
              <w:pStyle w:val="AralkYok"/>
              <w:rPr>
                <w:rFonts w:ascii="Times New Roman" w:hAnsi="Times New Roman" w:cs="Times New Roman"/>
              </w:rPr>
            </w:pPr>
            <w:r w:rsidRPr="00C1003E">
              <w:rPr>
                <w:rFonts w:ascii="Times New Roman" w:hAnsi="Times New Roman" w:cs="Times New Roman"/>
              </w:rPr>
              <w:t>41</w:t>
            </w:r>
          </w:p>
        </w:tc>
        <w:tc>
          <w:tcPr>
            <w:tcW w:w="945" w:type="dxa"/>
          </w:tcPr>
          <w:p w14:paraId="216BFFAC" w14:textId="77777777" w:rsidR="00C1003E" w:rsidRPr="00C1003E" w:rsidRDefault="00C1003E" w:rsidP="003628D0">
            <w:pPr>
              <w:pStyle w:val="AralkYok"/>
              <w:rPr>
                <w:rFonts w:ascii="Times New Roman" w:hAnsi="Times New Roman" w:cs="Times New Roman"/>
              </w:rPr>
            </w:pPr>
            <w:r w:rsidRPr="00C1003E">
              <w:rPr>
                <w:rFonts w:ascii="Times New Roman" w:hAnsi="Times New Roman" w:cs="Times New Roman"/>
              </w:rPr>
              <w:t>2</w:t>
            </w:r>
          </w:p>
        </w:tc>
        <w:tc>
          <w:tcPr>
            <w:tcW w:w="1136" w:type="dxa"/>
          </w:tcPr>
          <w:p w14:paraId="473C1FBB" w14:textId="77777777" w:rsidR="00C1003E" w:rsidRPr="00C1003E" w:rsidRDefault="00C1003E" w:rsidP="003628D0">
            <w:pPr>
              <w:pStyle w:val="AralkYok"/>
              <w:rPr>
                <w:rFonts w:ascii="Times New Roman" w:hAnsi="Times New Roman" w:cs="Times New Roman"/>
              </w:rPr>
            </w:pPr>
            <w:r w:rsidRPr="00C1003E">
              <w:rPr>
                <w:rFonts w:ascii="Times New Roman" w:hAnsi="Times New Roman" w:cs="Times New Roman"/>
              </w:rPr>
              <w:t>1</w:t>
            </w:r>
          </w:p>
        </w:tc>
        <w:tc>
          <w:tcPr>
            <w:tcW w:w="1136" w:type="dxa"/>
          </w:tcPr>
          <w:p w14:paraId="689A3640" w14:textId="77777777" w:rsidR="00C1003E" w:rsidRPr="00C1003E" w:rsidRDefault="00C1003E" w:rsidP="003628D0">
            <w:pPr>
              <w:pStyle w:val="AralkYok"/>
              <w:rPr>
                <w:rFonts w:ascii="Times New Roman" w:hAnsi="Times New Roman" w:cs="Times New Roman"/>
              </w:rPr>
            </w:pPr>
            <w:proofErr w:type="spellStart"/>
            <w:r w:rsidRPr="00C1003E">
              <w:rPr>
                <w:rFonts w:ascii="Times New Roman" w:hAnsi="Times New Roman" w:cs="Times New Roman"/>
              </w:rPr>
              <w:t>Yüzyüze</w:t>
            </w:r>
            <w:proofErr w:type="spellEnd"/>
          </w:p>
        </w:tc>
        <w:tc>
          <w:tcPr>
            <w:tcW w:w="1136" w:type="dxa"/>
          </w:tcPr>
          <w:p w14:paraId="7F2035F9" w14:textId="77777777" w:rsidR="00C1003E" w:rsidRPr="00C1003E" w:rsidRDefault="00C1003E" w:rsidP="003628D0">
            <w:pPr>
              <w:pStyle w:val="AralkYok"/>
              <w:rPr>
                <w:rFonts w:ascii="Times New Roman" w:hAnsi="Times New Roman" w:cs="Times New Roman"/>
              </w:rPr>
            </w:pPr>
            <w:r w:rsidRPr="00C1003E">
              <w:rPr>
                <w:rFonts w:ascii="Times New Roman" w:hAnsi="Times New Roman" w:cs="Times New Roman"/>
              </w:rPr>
              <w:t>SBF-FR-18 YÖNDER ÖĞRENCİ UYGULAMA FORMU</w:t>
            </w:r>
          </w:p>
        </w:tc>
        <w:tc>
          <w:tcPr>
            <w:tcW w:w="1790" w:type="dxa"/>
          </w:tcPr>
          <w:p w14:paraId="11C393E9" w14:textId="77777777" w:rsidR="00C1003E" w:rsidRPr="00C1003E" w:rsidRDefault="00C1003E" w:rsidP="003628D0">
            <w:pPr>
              <w:pStyle w:val="AralkYok"/>
              <w:rPr>
                <w:rFonts w:ascii="Times New Roman" w:hAnsi="Times New Roman" w:cs="Times New Roman"/>
              </w:rPr>
            </w:pPr>
            <w:r w:rsidRPr="00C1003E">
              <w:rPr>
                <w:rFonts w:ascii="Times New Roman" w:hAnsi="Times New Roman" w:cs="Times New Roman"/>
              </w:rPr>
              <w:t>Olumlu</w:t>
            </w:r>
          </w:p>
        </w:tc>
      </w:tr>
    </w:tbl>
    <w:p w14:paraId="1B457084" w14:textId="77777777" w:rsidR="00C1003E" w:rsidRDefault="00C1003E" w:rsidP="00C1003E">
      <w:pPr>
        <w:pStyle w:val="AralkYok"/>
        <w:spacing w:line="360" w:lineRule="auto"/>
        <w:jc w:val="both"/>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sz w:val="24"/>
          <w:szCs w:val="24"/>
        </w:rPr>
      </w:pPr>
    </w:p>
    <w:p w14:paraId="2BC0C8E4" w14:textId="77777777" w:rsidR="00C1003E" w:rsidRDefault="00C1003E"/>
    <w:sectPr w:rsidR="00C1003E" w:rsidSect="00C1003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1"/>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3E"/>
    <w:rsid w:val="00335B45"/>
    <w:rsid w:val="00C1003E"/>
  </w:rsids>
  <m:mathPr>
    <m:mathFont m:val="Cambria Math"/>
    <m:brkBin m:val="before"/>
    <m:brkBinSub m:val="--"/>
    <m:smallFrac m:val="0"/>
    <m:dispDef/>
    <m:lMargin m:val="0"/>
    <m:rMargin m:val="0"/>
    <m:defJc m:val="centerGroup"/>
    <m:wrapIndent m:val="1440"/>
    <m:intLim m:val="subSup"/>
    <m:naryLim m:val="undOvr"/>
  </m:mathPr>
  <w:themeFontLang w:val="t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6B4E"/>
  <w15:chartTrackingRefBased/>
  <w15:docId w15:val="{BCB728F6-F20A-984E-9189-1A7DAF90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03E"/>
    <w:pPr>
      <w:spacing w:line="259" w:lineRule="auto"/>
    </w:pPr>
    <w:rPr>
      <w:kern w:val="0"/>
      <w:sz w:val="22"/>
      <w:szCs w:val="22"/>
      <w:lang w:val="tr-TR"/>
      <w14:ligatures w14:val="none"/>
    </w:rPr>
  </w:style>
  <w:style w:type="paragraph" w:styleId="Balk1">
    <w:name w:val="heading 1"/>
    <w:basedOn w:val="Normal"/>
    <w:next w:val="Normal"/>
    <w:link w:val="Balk1Char"/>
    <w:uiPriority w:val="9"/>
    <w:qFormat/>
    <w:rsid w:val="00C1003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tr-BE"/>
      <w14:ligatures w14:val="standardContextual"/>
    </w:rPr>
  </w:style>
  <w:style w:type="paragraph" w:styleId="Balk2">
    <w:name w:val="heading 2"/>
    <w:basedOn w:val="Normal"/>
    <w:next w:val="Normal"/>
    <w:link w:val="Balk2Char"/>
    <w:uiPriority w:val="9"/>
    <w:semiHidden/>
    <w:unhideWhenUsed/>
    <w:qFormat/>
    <w:rsid w:val="00C1003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tr-BE"/>
      <w14:ligatures w14:val="standardContextual"/>
    </w:rPr>
  </w:style>
  <w:style w:type="paragraph" w:styleId="Balk3">
    <w:name w:val="heading 3"/>
    <w:basedOn w:val="Normal"/>
    <w:next w:val="Normal"/>
    <w:link w:val="Balk3Char"/>
    <w:uiPriority w:val="9"/>
    <w:semiHidden/>
    <w:unhideWhenUsed/>
    <w:qFormat/>
    <w:rsid w:val="00C1003E"/>
    <w:pPr>
      <w:keepNext/>
      <w:keepLines/>
      <w:spacing w:before="160" w:after="80" w:line="278" w:lineRule="auto"/>
      <w:outlineLvl w:val="2"/>
    </w:pPr>
    <w:rPr>
      <w:rFonts w:eastAsiaTheme="majorEastAsia" w:cstheme="majorBidi"/>
      <w:color w:val="0F4761" w:themeColor="accent1" w:themeShade="BF"/>
      <w:kern w:val="2"/>
      <w:sz w:val="28"/>
      <w:szCs w:val="28"/>
      <w:lang w:val="tr-BE"/>
      <w14:ligatures w14:val="standardContextual"/>
    </w:rPr>
  </w:style>
  <w:style w:type="paragraph" w:styleId="Balk4">
    <w:name w:val="heading 4"/>
    <w:basedOn w:val="Normal"/>
    <w:next w:val="Normal"/>
    <w:link w:val="Balk4Char"/>
    <w:uiPriority w:val="9"/>
    <w:semiHidden/>
    <w:unhideWhenUsed/>
    <w:qFormat/>
    <w:rsid w:val="00C1003E"/>
    <w:pPr>
      <w:keepNext/>
      <w:keepLines/>
      <w:spacing w:before="80" w:after="40" w:line="278" w:lineRule="auto"/>
      <w:outlineLvl w:val="3"/>
    </w:pPr>
    <w:rPr>
      <w:rFonts w:eastAsiaTheme="majorEastAsia" w:cstheme="majorBidi"/>
      <w:i/>
      <w:iCs/>
      <w:color w:val="0F4761" w:themeColor="accent1" w:themeShade="BF"/>
      <w:kern w:val="2"/>
      <w:sz w:val="24"/>
      <w:szCs w:val="24"/>
      <w:lang w:val="tr-BE"/>
      <w14:ligatures w14:val="standardContextual"/>
    </w:rPr>
  </w:style>
  <w:style w:type="paragraph" w:styleId="Balk5">
    <w:name w:val="heading 5"/>
    <w:basedOn w:val="Normal"/>
    <w:next w:val="Normal"/>
    <w:link w:val="Balk5Char"/>
    <w:uiPriority w:val="9"/>
    <w:semiHidden/>
    <w:unhideWhenUsed/>
    <w:qFormat/>
    <w:rsid w:val="00C1003E"/>
    <w:pPr>
      <w:keepNext/>
      <w:keepLines/>
      <w:spacing w:before="80" w:after="40" w:line="278" w:lineRule="auto"/>
      <w:outlineLvl w:val="4"/>
    </w:pPr>
    <w:rPr>
      <w:rFonts w:eastAsiaTheme="majorEastAsia" w:cstheme="majorBidi"/>
      <w:color w:val="0F4761" w:themeColor="accent1" w:themeShade="BF"/>
      <w:kern w:val="2"/>
      <w:sz w:val="24"/>
      <w:szCs w:val="24"/>
      <w:lang w:val="tr-BE"/>
      <w14:ligatures w14:val="standardContextual"/>
    </w:rPr>
  </w:style>
  <w:style w:type="paragraph" w:styleId="Balk6">
    <w:name w:val="heading 6"/>
    <w:basedOn w:val="Normal"/>
    <w:next w:val="Normal"/>
    <w:link w:val="Balk6Char"/>
    <w:uiPriority w:val="9"/>
    <w:semiHidden/>
    <w:unhideWhenUsed/>
    <w:qFormat/>
    <w:rsid w:val="00C1003E"/>
    <w:pPr>
      <w:keepNext/>
      <w:keepLines/>
      <w:spacing w:before="40" w:after="0" w:line="278" w:lineRule="auto"/>
      <w:outlineLvl w:val="5"/>
    </w:pPr>
    <w:rPr>
      <w:rFonts w:eastAsiaTheme="majorEastAsia" w:cstheme="majorBidi"/>
      <w:i/>
      <w:iCs/>
      <w:color w:val="595959" w:themeColor="text1" w:themeTint="A6"/>
      <w:kern w:val="2"/>
      <w:sz w:val="24"/>
      <w:szCs w:val="24"/>
      <w:lang w:val="tr-BE"/>
      <w14:ligatures w14:val="standardContextual"/>
    </w:rPr>
  </w:style>
  <w:style w:type="paragraph" w:styleId="Balk7">
    <w:name w:val="heading 7"/>
    <w:basedOn w:val="Normal"/>
    <w:next w:val="Normal"/>
    <w:link w:val="Balk7Char"/>
    <w:uiPriority w:val="9"/>
    <w:semiHidden/>
    <w:unhideWhenUsed/>
    <w:qFormat/>
    <w:rsid w:val="00C1003E"/>
    <w:pPr>
      <w:keepNext/>
      <w:keepLines/>
      <w:spacing w:before="40" w:after="0" w:line="278" w:lineRule="auto"/>
      <w:outlineLvl w:val="6"/>
    </w:pPr>
    <w:rPr>
      <w:rFonts w:eastAsiaTheme="majorEastAsia" w:cstheme="majorBidi"/>
      <w:color w:val="595959" w:themeColor="text1" w:themeTint="A6"/>
      <w:kern w:val="2"/>
      <w:sz w:val="24"/>
      <w:szCs w:val="24"/>
      <w:lang w:val="tr-BE"/>
      <w14:ligatures w14:val="standardContextual"/>
    </w:rPr>
  </w:style>
  <w:style w:type="paragraph" w:styleId="Balk8">
    <w:name w:val="heading 8"/>
    <w:basedOn w:val="Normal"/>
    <w:next w:val="Normal"/>
    <w:link w:val="Balk8Char"/>
    <w:uiPriority w:val="9"/>
    <w:semiHidden/>
    <w:unhideWhenUsed/>
    <w:qFormat/>
    <w:rsid w:val="00C1003E"/>
    <w:pPr>
      <w:keepNext/>
      <w:keepLines/>
      <w:spacing w:after="0" w:line="278" w:lineRule="auto"/>
      <w:outlineLvl w:val="7"/>
    </w:pPr>
    <w:rPr>
      <w:rFonts w:eastAsiaTheme="majorEastAsia" w:cstheme="majorBidi"/>
      <w:i/>
      <w:iCs/>
      <w:color w:val="272727" w:themeColor="text1" w:themeTint="D8"/>
      <w:kern w:val="2"/>
      <w:sz w:val="24"/>
      <w:szCs w:val="24"/>
      <w:lang w:val="tr-BE"/>
      <w14:ligatures w14:val="standardContextual"/>
    </w:rPr>
  </w:style>
  <w:style w:type="paragraph" w:styleId="Balk9">
    <w:name w:val="heading 9"/>
    <w:basedOn w:val="Normal"/>
    <w:next w:val="Normal"/>
    <w:link w:val="Balk9Char"/>
    <w:uiPriority w:val="9"/>
    <w:semiHidden/>
    <w:unhideWhenUsed/>
    <w:qFormat/>
    <w:rsid w:val="00C1003E"/>
    <w:pPr>
      <w:keepNext/>
      <w:keepLines/>
      <w:spacing w:after="0" w:line="278" w:lineRule="auto"/>
      <w:outlineLvl w:val="8"/>
    </w:pPr>
    <w:rPr>
      <w:rFonts w:eastAsiaTheme="majorEastAsia" w:cstheme="majorBidi"/>
      <w:color w:val="272727" w:themeColor="text1" w:themeTint="D8"/>
      <w:kern w:val="2"/>
      <w:sz w:val="24"/>
      <w:szCs w:val="24"/>
      <w:lang w:val="tr-BE"/>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1003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1003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1003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1003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1003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1003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1003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1003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1003E"/>
    <w:rPr>
      <w:rFonts w:eastAsiaTheme="majorEastAsia" w:cstheme="majorBidi"/>
      <w:color w:val="272727" w:themeColor="text1" w:themeTint="D8"/>
    </w:rPr>
  </w:style>
  <w:style w:type="paragraph" w:styleId="KonuBal">
    <w:name w:val="Title"/>
    <w:basedOn w:val="Normal"/>
    <w:next w:val="Normal"/>
    <w:link w:val="KonuBalChar"/>
    <w:uiPriority w:val="10"/>
    <w:qFormat/>
    <w:rsid w:val="00C1003E"/>
    <w:pPr>
      <w:spacing w:after="80" w:line="240" w:lineRule="auto"/>
      <w:contextualSpacing/>
    </w:pPr>
    <w:rPr>
      <w:rFonts w:asciiTheme="majorHAnsi" w:eastAsiaTheme="majorEastAsia" w:hAnsiTheme="majorHAnsi" w:cstheme="majorBidi"/>
      <w:spacing w:val="-10"/>
      <w:kern w:val="28"/>
      <w:sz w:val="56"/>
      <w:szCs w:val="56"/>
      <w:lang w:val="tr-BE"/>
      <w14:ligatures w14:val="standardContextual"/>
    </w:rPr>
  </w:style>
  <w:style w:type="character" w:customStyle="1" w:styleId="KonuBalChar">
    <w:name w:val="Konu Başlığı Char"/>
    <w:basedOn w:val="VarsaylanParagrafYazTipi"/>
    <w:link w:val="KonuBal"/>
    <w:uiPriority w:val="10"/>
    <w:rsid w:val="00C1003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1003E"/>
    <w:pPr>
      <w:numPr>
        <w:ilvl w:val="1"/>
      </w:numPr>
      <w:spacing w:line="278" w:lineRule="auto"/>
    </w:pPr>
    <w:rPr>
      <w:rFonts w:eastAsiaTheme="majorEastAsia" w:cstheme="majorBidi"/>
      <w:color w:val="595959" w:themeColor="text1" w:themeTint="A6"/>
      <w:spacing w:val="15"/>
      <w:kern w:val="2"/>
      <w:sz w:val="28"/>
      <w:szCs w:val="28"/>
      <w:lang w:val="tr-BE"/>
      <w14:ligatures w14:val="standardContextual"/>
    </w:rPr>
  </w:style>
  <w:style w:type="character" w:customStyle="1" w:styleId="AltyazChar">
    <w:name w:val="Altyazı Char"/>
    <w:basedOn w:val="VarsaylanParagrafYazTipi"/>
    <w:link w:val="Altyaz"/>
    <w:uiPriority w:val="11"/>
    <w:rsid w:val="00C1003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1003E"/>
    <w:pPr>
      <w:spacing w:before="160" w:line="278" w:lineRule="auto"/>
      <w:jc w:val="center"/>
    </w:pPr>
    <w:rPr>
      <w:i/>
      <w:iCs/>
      <w:color w:val="404040" w:themeColor="text1" w:themeTint="BF"/>
      <w:kern w:val="2"/>
      <w:sz w:val="24"/>
      <w:szCs w:val="24"/>
      <w:lang w:val="tr-BE"/>
      <w14:ligatures w14:val="standardContextual"/>
    </w:rPr>
  </w:style>
  <w:style w:type="character" w:customStyle="1" w:styleId="AlntChar">
    <w:name w:val="Alıntı Char"/>
    <w:basedOn w:val="VarsaylanParagrafYazTipi"/>
    <w:link w:val="Alnt"/>
    <w:uiPriority w:val="29"/>
    <w:rsid w:val="00C1003E"/>
    <w:rPr>
      <w:i/>
      <w:iCs/>
      <w:color w:val="404040" w:themeColor="text1" w:themeTint="BF"/>
    </w:rPr>
  </w:style>
  <w:style w:type="paragraph" w:styleId="ListeParagraf">
    <w:name w:val="List Paragraph"/>
    <w:basedOn w:val="Normal"/>
    <w:uiPriority w:val="34"/>
    <w:qFormat/>
    <w:rsid w:val="00C1003E"/>
    <w:pPr>
      <w:spacing w:line="278" w:lineRule="auto"/>
      <w:ind w:left="720"/>
      <w:contextualSpacing/>
    </w:pPr>
    <w:rPr>
      <w:kern w:val="2"/>
      <w:sz w:val="24"/>
      <w:szCs w:val="24"/>
      <w:lang w:val="tr-BE"/>
      <w14:ligatures w14:val="standardContextual"/>
    </w:rPr>
  </w:style>
  <w:style w:type="character" w:styleId="GlVurgulama">
    <w:name w:val="Intense Emphasis"/>
    <w:basedOn w:val="VarsaylanParagrafYazTipi"/>
    <w:uiPriority w:val="21"/>
    <w:qFormat/>
    <w:rsid w:val="00C1003E"/>
    <w:rPr>
      <w:i/>
      <w:iCs/>
      <w:color w:val="0F4761" w:themeColor="accent1" w:themeShade="BF"/>
    </w:rPr>
  </w:style>
  <w:style w:type="paragraph" w:styleId="GlAlnt">
    <w:name w:val="Intense Quote"/>
    <w:basedOn w:val="Normal"/>
    <w:next w:val="Normal"/>
    <w:link w:val="GlAlntChar"/>
    <w:uiPriority w:val="30"/>
    <w:qFormat/>
    <w:rsid w:val="00C1003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tr-BE"/>
      <w14:ligatures w14:val="standardContextual"/>
    </w:rPr>
  </w:style>
  <w:style w:type="character" w:customStyle="1" w:styleId="GlAlntChar">
    <w:name w:val="Güçlü Alıntı Char"/>
    <w:basedOn w:val="VarsaylanParagrafYazTipi"/>
    <w:link w:val="GlAlnt"/>
    <w:uiPriority w:val="30"/>
    <w:rsid w:val="00C1003E"/>
    <w:rPr>
      <w:i/>
      <w:iCs/>
      <w:color w:val="0F4761" w:themeColor="accent1" w:themeShade="BF"/>
    </w:rPr>
  </w:style>
  <w:style w:type="character" w:styleId="GlBavuru">
    <w:name w:val="Intense Reference"/>
    <w:basedOn w:val="VarsaylanParagrafYazTipi"/>
    <w:uiPriority w:val="32"/>
    <w:qFormat/>
    <w:rsid w:val="00C1003E"/>
    <w:rPr>
      <w:b/>
      <w:bCs/>
      <w:smallCaps/>
      <w:color w:val="0F4761" w:themeColor="accent1" w:themeShade="BF"/>
      <w:spacing w:val="5"/>
    </w:rPr>
  </w:style>
  <w:style w:type="paragraph" w:styleId="AralkYok">
    <w:name w:val="No Spacing"/>
    <w:link w:val="AralkYokChar"/>
    <w:uiPriority w:val="1"/>
    <w:qFormat/>
    <w:rsid w:val="00C1003E"/>
    <w:pPr>
      <w:spacing w:after="0" w:line="240" w:lineRule="auto"/>
    </w:pPr>
    <w:rPr>
      <w:kern w:val="0"/>
      <w:sz w:val="22"/>
      <w:szCs w:val="22"/>
      <w:lang w:val="tr-TR"/>
      <w14:ligatures w14:val="none"/>
    </w:rPr>
  </w:style>
  <w:style w:type="character" w:customStyle="1" w:styleId="AralkYokChar">
    <w:name w:val="Aralık Yok Char"/>
    <w:basedOn w:val="VarsaylanParagrafYazTipi"/>
    <w:link w:val="AralkYok"/>
    <w:uiPriority w:val="1"/>
    <w:rsid w:val="00C1003E"/>
    <w:rPr>
      <w:kern w:val="0"/>
      <w:sz w:val="22"/>
      <w:szCs w:val="22"/>
      <w:lang w:val="tr-TR"/>
      <w14:ligatures w14:val="none"/>
    </w:rPr>
  </w:style>
  <w:style w:type="table" w:styleId="TabloKlavuzu">
    <w:name w:val="Table Grid"/>
    <w:basedOn w:val="NormalTablo"/>
    <w:uiPriority w:val="39"/>
    <w:rsid w:val="00C1003E"/>
    <w:pPr>
      <w:spacing w:after="0" w:line="240" w:lineRule="auto"/>
    </w:pPr>
    <w:rPr>
      <w:kern w:val="0"/>
      <w:sz w:val="22"/>
      <w:szCs w:val="22"/>
      <w:lang w:val="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TANRIVERDİ</dc:creator>
  <cp:keywords/>
  <dc:description/>
  <cp:lastModifiedBy>Aylin TANRIVERDİ</cp:lastModifiedBy>
  <cp:revision>1</cp:revision>
  <dcterms:created xsi:type="dcterms:W3CDTF">2024-07-01T21:02:00Z</dcterms:created>
  <dcterms:modified xsi:type="dcterms:W3CDTF">2024-07-01T21:09:00Z</dcterms:modified>
</cp:coreProperties>
</file>